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96" w:rsidRDefault="00AA3BC4">
      <w:pPr>
        <w:pBdr>
          <w:top w:val="nil"/>
          <w:left w:val="nil"/>
          <w:bottom w:val="nil"/>
          <w:right w:val="nil"/>
          <w:between w:val="nil"/>
        </w:pBdr>
        <w:spacing w:line="240" w:lineRule="auto"/>
        <w:ind w:left="1" w:hanging="3"/>
        <w:jc w:val="center"/>
        <w:rPr>
          <w:rFonts w:eastAsia="Times New Roman" w:cs="Times New Roman"/>
          <w:color w:val="000000"/>
          <w:sz w:val="28"/>
          <w:szCs w:val="28"/>
        </w:rPr>
      </w:pPr>
      <w:bookmarkStart w:id="0" w:name="_GoBack"/>
      <w:bookmarkEnd w:id="0"/>
      <w:r>
        <w:rPr>
          <w:rFonts w:eastAsia="Times New Roman" w:cs="Times New Roman"/>
          <w:b/>
          <w:color w:val="000000"/>
          <w:sz w:val="28"/>
          <w:szCs w:val="28"/>
        </w:rPr>
        <w:t>Mulla koostise ja mullaorganismide uurimine digimikroskoobiga</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 xml:space="preserve">Vanuseaste: </w:t>
      </w:r>
      <w:r>
        <w:rPr>
          <w:rFonts w:eastAsia="Times New Roman" w:cs="Times New Roman"/>
          <w:color w:val="000000"/>
        </w:rPr>
        <w:t>6. klass</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 xml:space="preserve">Materjali tüüp: </w:t>
      </w:r>
      <w:r>
        <w:rPr>
          <w:rFonts w:eastAsia="Times New Roman" w:cs="Times New Roman"/>
          <w:color w:val="000000"/>
        </w:rPr>
        <w:t>õpilase tööleht (põhivariant)</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Eesmärk:</w:t>
      </w:r>
    </w:p>
    <w:p w:rsidR="00073C96" w:rsidRDefault="00AA3BC4">
      <w:pPr>
        <w:numPr>
          <w:ilvl w:val="0"/>
          <w:numId w:val="1"/>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Digimikroskoobiga lähivaatel kirjeldatakse ja võrreldakse erineva koostisega mullaproove (aiamuld ja turvasmuld)</w:t>
      </w:r>
    </w:p>
    <w:p w:rsidR="00073C96" w:rsidRDefault="00AA3BC4">
      <w:pPr>
        <w:numPr>
          <w:ilvl w:val="0"/>
          <w:numId w:val="1"/>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Digimikroskoobiga lähivaatel mullaorganismi (hooghännalise) uurimine</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Seos õpitulemustega:</w:t>
      </w:r>
    </w:p>
    <w:p w:rsidR="00073C96" w:rsidRDefault="00AA3BC4">
      <w:pPr>
        <w:numPr>
          <w:ilvl w:val="0"/>
          <w:numId w:val="1"/>
        </w:num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Õpilane: kirjeldab ja võrdleb erinevaid mullaproove, nimetades mulla koostisosi.</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 xml:space="preserve">Põhimõisted: </w:t>
      </w:r>
      <w:r>
        <w:rPr>
          <w:rFonts w:eastAsia="Times New Roman" w:cs="Times New Roman"/>
        </w:rPr>
        <w:t>muld, mullaproov, mulla koostisosad</w:t>
      </w:r>
      <w:r>
        <w:rPr>
          <w:rFonts w:eastAsia="Times New Roman" w:cs="Times New Roman"/>
          <w:color w:val="000000"/>
        </w:rPr>
        <w:t>.</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SISSEJUHATUS</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i/>
          <w:color w:val="000000"/>
        </w:rPr>
        <w:t>Muld koosneb peamiselt tahkest ainest. Selles eristatakse omakorda lähtekivimist pärinevat mineraalset ning tai</w:t>
      </w:r>
      <w:r>
        <w:rPr>
          <w:rFonts w:eastAsia="Times New Roman" w:cs="Times New Roman"/>
          <w:i/>
          <w:color w:val="000000"/>
        </w:rPr>
        <w:t>mede loodud orgaanilist (kõdunevad taimejäänused, huumus) osa. Enamuse mulla tahkest ainest moodustab mineraalosa, mis sisaldab vähem või rohkem kõiki taimedele vajalikke mineraalseid toiteelemente. Mulla orgaanilise aine, eelkõige huumuse osatähtsus on tu</w:t>
      </w:r>
      <w:r>
        <w:rPr>
          <w:rFonts w:eastAsia="Times New Roman" w:cs="Times New Roman"/>
          <w:i/>
          <w:color w:val="000000"/>
        </w:rPr>
        <w:t>nduvalt väiksem, Eesti põllumuldades ainult 2-5%. Mullas leidub alati ka teatav kogus vett ja õhku. (2003, Rooma)</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i/>
          <w:color w:val="000000"/>
        </w:rPr>
        <w:t>Paljud mullabioloogid on tsiteerinud mõtet, mis on välja öeldud juba 1979 aastal: mulla ökosüsteem on vaese mehe vihmamets. Kes ei jõua troopikasse sõita, võib kaevata end maa sisse ning ta leiab eest samasuguse mitmekesisuse.</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i/>
          <w:color w:val="000000"/>
        </w:rPr>
        <w:t>Ühe enim levinud klassifikats</w:t>
      </w:r>
      <w:r>
        <w:rPr>
          <w:rFonts w:eastAsia="Times New Roman" w:cs="Times New Roman"/>
          <w:i/>
          <w:color w:val="000000"/>
        </w:rPr>
        <w:t xml:space="preserve">iooni järgi jaotub mullaelustik talitluse alusel kolmeks. Esimene rühm on lagundajad, kes kõik osalevad lagunemisprotsessides, lagunemise eri astmetel. Siia kuulub mulla mikroobikooslus, seened, hooghännalised, osa lestadest, valgeliimuklased, vihmaussid. </w:t>
      </w:r>
      <w:r>
        <w:rPr>
          <w:rFonts w:eastAsia="Times New Roman" w:cs="Times New Roman"/>
          <w:i/>
          <w:color w:val="000000"/>
        </w:rPr>
        <w:t>(2004, Kukk)</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PROBLEEM</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Mis erinevus on aiamullal ja turvasmullal? Milline näeb lähivaates välja üks mullaorganism?</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br w:type="page"/>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lastRenderedPageBreak/>
        <w:t>KATSEVAHENDID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Digimikroskoop</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Mullaproovid (aiamuld, turvasmuld)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Petri tassid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Klaaspulgad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Tahvelarvutid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Õpik</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KATSE KORRALDUS JA LÄBIVIIMINE</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Lülita sisse digimikroskoop ja ühenda see tahvelarvutiga</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 xml:space="preserve">Aseta </w:t>
      </w:r>
      <w:r>
        <w:rPr>
          <w:rFonts w:eastAsia="Times New Roman" w:cs="Times New Roman"/>
          <w:b/>
          <w:color w:val="000000"/>
        </w:rPr>
        <w:t>esimene</w:t>
      </w:r>
      <w:r>
        <w:rPr>
          <w:rFonts w:eastAsia="Times New Roman" w:cs="Times New Roman"/>
          <w:color w:val="000000"/>
        </w:rPr>
        <w:t xml:space="preserve"> mullaproov Petri tassiga mikroskoopi alusele</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Jälgi tahvelarvutist mullaosakesi, sega klaaspulgaga, et erinevad osakesed paremini nähtavale tuleksid</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Jälgi,</w:t>
      </w:r>
      <w:r>
        <w:rPr>
          <w:rFonts w:eastAsia="Times New Roman" w:cs="Times New Roman"/>
          <w:color w:val="000000"/>
        </w:rPr>
        <w:t xml:space="preserve"> mis moodustavad mulla mineraalse osa, täida ülesanded töölehel</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Jälgi, mis moodustavad mulla orgaanilise osa, täida ülesanded töölehel</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 xml:space="preserve">Aseta </w:t>
      </w:r>
      <w:r>
        <w:rPr>
          <w:rFonts w:eastAsia="Times New Roman" w:cs="Times New Roman"/>
          <w:b/>
          <w:color w:val="000000"/>
        </w:rPr>
        <w:t>teine</w:t>
      </w:r>
      <w:r>
        <w:rPr>
          <w:rFonts w:eastAsia="Times New Roman" w:cs="Times New Roman"/>
          <w:color w:val="000000"/>
        </w:rPr>
        <w:t xml:space="preserve"> mullaproov Petri tassiga mikroskoopi alusele ja jätka punktid 3-5.</w:t>
      </w:r>
    </w:p>
    <w:p w:rsidR="00073C96" w:rsidRDefault="00AA3BC4">
      <w:pPr>
        <w:numPr>
          <w:ilvl w:val="0"/>
          <w:numId w:val="2"/>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 xml:space="preserve">Leia oma mullast elus organism (vihmauss, </w:t>
      </w:r>
      <w:r>
        <w:rPr>
          <w:rFonts w:eastAsia="Times New Roman" w:cs="Times New Roman"/>
          <w:color w:val="000000"/>
        </w:rPr>
        <w:t>hooghännaline, lestaline) ning täida ülesanded töölehel.</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b/>
          <w:color w:val="000000"/>
        </w:rPr>
        <w:t>TULEMUSED</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numPr>
          <w:ilvl w:val="0"/>
          <w:numId w:val="3"/>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Jooni alla milliseid mullaosakesi näed mõlemas mullaproovis</w:t>
      </w:r>
    </w:p>
    <w:p w:rsidR="00073C96" w:rsidRDefault="00AA3BC4">
      <w:pPr>
        <w:pBdr>
          <w:top w:val="nil"/>
          <w:left w:val="nil"/>
          <w:bottom w:val="nil"/>
          <w:right w:val="nil"/>
          <w:between w:val="nil"/>
        </w:pBdr>
        <w:ind w:left="0" w:hanging="2"/>
        <w:jc w:val="center"/>
        <w:rPr>
          <w:rFonts w:eastAsia="Times New Roman" w:cs="Times New Roman"/>
          <w:color w:val="000000"/>
        </w:rPr>
      </w:pPr>
      <w:r>
        <w:rPr>
          <w:rFonts w:eastAsia="Times New Roman" w:cs="Times New Roman"/>
          <w:i/>
          <w:color w:val="000000"/>
        </w:rPr>
        <w:t>liiv, savi, kruus, kivikesed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2. Hinda, milliseid osakesi on mullaproovis kõige rohkem.</w:t>
      </w:r>
    </w:p>
    <w:p w:rsidR="00073C96" w:rsidRDefault="00AA3BC4">
      <w:pPr>
        <w:numPr>
          <w:ilvl w:val="0"/>
          <w:numId w:val="4"/>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Aiamullas on rohkem</w:t>
      </w:r>
    </w:p>
    <w:p w:rsidR="00073C96" w:rsidRDefault="00AA3BC4">
      <w:pPr>
        <w:numPr>
          <w:ilvl w:val="0"/>
          <w:numId w:val="4"/>
        </w:num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Turvasmullas on rohkem</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3. Jälgi, millistest orgaanilisest osast koosneb muld.</w:t>
      </w: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i/>
          <w:color w:val="000000"/>
        </w:rPr>
        <w:t>huumus, lehed, okkad, esimese aasta võrsed, koor, peened juured, jämedad juured, käbid,</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lastRenderedPageBreak/>
        <w:t>4. Võrdle aiamulda ja turvasmulda, Too välja 4 sarnasust ja erinevust.</w:t>
      </w:r>
    </w:p>
    <w:p w:rsidR="00073C96" w:rsidRDefault="00AA3BC4">
      <w:pPr>
        <w:pBdr>
          <w:top w:val="nil"/>
          <w:left w:val="nil"/>
          <w:bottom w:val="nil"/>
          <w:right w:val="nil"/>
          <w:between w:val="nil"/>
        </w:pBdr>
        <w:ind w:left="0" w:hanging="2"/>
        <w:rPr>
          <w:rFonts w:eastAsia="Times New Roman" w:cs="Times New Roman"/>
          <w:color w:val="000000"/>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1968500</wp:posOffset>
                </wp:positionH>
                <wp:positionV relativeFrom="paragraph">
                  <wp:posOffset>127000</wp:posOffset>
                </wp:positionV>
                <wp:extent cx="4434205" cy="3208655"/>
                <wp:effectExtent l="0" t="0" r="0" b="0"/>
                <wp:wrapSquare wrapText="bothSides" distT="114300" distB="114300" distL="114300" distR="114300"/>
                <wp:docPr id="2" name="Ovaal 2"/>
                <wp:cNvGraphicFramePr/>
                <a:graphic xmlns:a="http://schemas.openxmlformats.org/drawingml/2006/main">
                  <a:graphicData uri="http://schemas.microsoft.com/office/word/2010/wordprocessingShape">
                    <wps:wsp>
                      <wps:cNvSpPr/>
                      <wps:spPr>
                        <a:xfrm>
                          <a:off x="3133660" y="2180435"/>
                          <a:ext cx="4424680" cy="3199130"/>
                        </a:xfrm>
                        <a:prstGeom prst="ellipse">
                          <a:avLst/>
                        </a:prstGeom>
                        <a:noFill/>
                        <a:ln w="9525" cap="flat" cmpd="sng">
                          <a:solidFill>
                            <a:srgbClr val="000000"/>
                          </a:solidFill>
                          <a:prstDash val="solid"/>
                          <a:miter lim="800000"/>
                          <a:headEnd type="none" w="sm" len="sm"/>
                          <a:tailEnd type="none" w="sm" len="sm"/>
                        </a:ln>
                      </wps:spPr>
                      <wps:txbx>
                        <w:txbxContent>
                          <w:p w:rsidR="00073C96" w:rsidRDefault="00073C96">
                            <w:pPr>
                              <w:spacing w:line="240" w:lineRule="auto"/>
                              <w:ind w:left="0" w:hanging="2"/>
                            </w:pPr>
                          </w:p>
                          <w:p w:rsidR="00073C96" w:rsidRDefault="00073C96">
                            <w:pPr>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1968500</wp:posOffset>
                </wp:positionH>
                <wp:positionV relativeFrom="paragraph">
                  <wp:posOffset>127000</wp:posOffset>
                </wp:positionV>
                <wp:extent cx="4434205" cy="320865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34205" cy="3208655"/>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-419099</wp:posOffset>
                </wp:positionH>
                <wp:positionV relativeFrom="paragraph">
                  <wp:posOffset>127000</wp:posOffset>
                </wp:positionV>
                <wp:extent cx="4300855" cy="3122930"/>
                <wp:effectExtent l="0" t="0" r="0" b="0"/>
                <wp:wrapSquare wrapText="bothSides" distT="114300" distB="114300" distL="114300" distR="114300"/>
                <wp:docPr id="1" name="Ovaal 1"/>
                <wp:cNvGraphicFramePr/>
                <a:graphic xmlns:a="http://schemas.openxmlformats.org/drawingml/2006/main">
                  <a:graphicData uri="http://schemas.microsoft.com/office/word/2010/wordprocessingShape">
                    <wps:wsp>
                      <wps:cNvSpPr/>
                      <wps:spPr>
                        <a:xfrm>
                          <a:off x="3200335" y="2223298"/>
                          <a:ext cx="4291330" cy="3113405"/>
                        </a:xfrm>
                        <a:prstGeom prst="ellipse">
                          <a:avLst/>
                        </a:prstGeom>
                        <a:noFill/>
                        <a:ln w="9525" cap="flat" cmpd="sng">
                          <a:solidFill>
                            <a:srgbClr val="000000"/>
                          </a:solidFill>
                          <a:prstDash val="solid"/>
                          <a:miter lim="800000"/>
                          <a:headEnd type="none" w="sm" len="sm"/>
                          <a:tailEnd type="none" w="sm" len="sm"/>
                        </a:ln>
                      </wps:spPr>
                      <wps:txbx>
                        <w:txbxContent>
                          <w:p w:rsidR="00073C96" w:rsidRDefault="00073C96">
                            <w:pPr>
                              <w:spacing w:line="240" w:lineRule="auto"/>
                              <w:ind w:left="0" w:hanging="2"/>
                            </w:pPr>
                          </w:p>
                          <w:p w:rsidR="00073C96" w:rsidRDefault="00073C96">
                            <w:pPr>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127000</wp:posOffset>
                </wp:positionV>
                <wp:extent cx="4300855" cy="312293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300855" cy="3122930"/>
                        </a:xfrm>
                        <a:prstGeom prst="rect"/>
                        <a:ln/>
                      </pic:spPr>
                    </pic:pic>
                  </a:graphicData>
                </a:graphic>
              </wp:anchor>
            </w:drawing>
          </mc:Fallback>
        </mc:AlternateConten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 xml:space="preserve">6. Leia oma mullast mullaorganism ning visanda temast joonis siia. </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noProof/>
        </w:rPr>
        <mc:AlternateContent>
          <mc:Choice Requires="wpg">
            <w:drawing>
              <wp:anchor distT="114300" distB="114300" distL="114300" distR="114300" simplePos="0" relativeHeight="251660288" behindDoc="0" locked="0" layoutInCell="1" hidden="0" allowOverlap="1">
                <wp:simplePos x="0" y="0"/>
                <wp:positionH relativeFrom="column">
                  <wp:posOffset>1016000</wp:posOffset>
                </wp:positionH>
                <wp:positionV relativeFrom="paragraph">
                  <wp:posOffset>139700</wp:posOffset>
                </wp:positionV>
                <wp:extent cx="3336290" cy="2424430"/>
                <wp:effectExtent l="0" t="0" r="0" b="0"/>
                <wp:wrapTopAndBottom distT="114300" distB="114300"/>
                <wp:docPr id="3" name="Ovaal 3"/>
                <wp:cNvGraphicFramePr/>
                <a:graphic xmlns:a="http://schemas.openxmlformats.org/drawingml/2006/main">
                  <a:graphicData uri="http://schemas.microsoft.com/office/word/2010/wordprocessingShape">
                    <wps:wsp>
                      <wps:cNvSpPr/>
                      <wps:spPr>
                        <a:xfrm>
                          <a:off x="3682618" y="2572548"/>
                          <a:ext cx="3326765" cy="2414905"/>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rsidR="00073C96" w:rsidRDefault="00073C96">
                            <w:pPr>
                              <w:spacing w:line="240" w:lineRule="auto"/>
                              <w:ind w:left="0" w:hanging="2"/>
                            </w:pPr>
                          </w:p>
                          <w:p w:rsidR="00073C96" w:rsidRDefault="00073C96">
                            <w:pPr>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1016000</wp:posOffset>
                </wp:positionH>
                <wp:positionV relativeFrom="paragraph">
                  <wp:posOffset>139700</wp:posOffset>
                </wp:positionV>
                <wp:extent cx="3336290" cy="2424430"/>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36290" cy="2424430"/>
                        </a:xfrm>
                        <a:prstGeom prst="rect"/>
                        <a:ln/>
                      </pic:spPr>
                    </pic:pic>
                  </a:graphicData>
                </a:graphic>
              </wp:anchor>
            </w:drawing>
          </mc:Fallback>
        </mc:AlternateConten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t>7. Mis on selle mullaorganismi tähtsus mullas? Kasuta vajadusel abimaterjale (õpik, Internet).</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AA3BC4">
      <w:pPr>
        <w:pBdr>
          <w:top w:val="nil"/>
          <w:left w:val="nil"/>
          <w:bottom w:val="nil"/>
          <w:right w:val="nil"/>
          <w:between w:val="nil"/>
        </w:pBdr>
        <w:ind w:left="0" w:hanging="2"/>
        <w:rPr>
          <w:rFonts w:eastAsia="Times New Roman" w:cs="Times New Roman"/>
          <w:color w:val="000000"/>
        </w:rPr>
      </w:pPr>
      <w:r>
        <w:rPr>
          <w:rFonts w:eastAsia="Times New Roman" w:cs="Times New Roman"/>
          <w:color w:val="000000"/>
        </w:rPr>
        <w:lastRenderedPageBreak/>
        <w:t xml:space="preserve">8. Seleta oma sõnadega, kuidas saad aru väitest, et </w:t>
      </w:r>
      <w:r>
        <w:rPr>
          <w:rFonts w:eastAsia="Times New Roman" w:cs="Times New Roman"/>
          <w:i/>
          <w:color w:val="000000"/>
        </w:rPr>
        <w:t>mulla ökosüsteem on vaese mehe</w:t>
      </w:r>
      <w:r>
        <w:rPr>
          <w:rFonts w:eastAsia="Times New Roman" w:cs="Times New Roman"/>
          <w:i/>
          <w:color w:val="000000"/>
        </w:rPr>
        <w:t xml:space="preserve"> vihmamets.</w:t>
      </w: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spacing w:line="240" w:lineRule="auto"/>
        <w:ind w:left="0" w:hanging="2"/>
        <w:rPr>
          <w:rFonts w:eastAsia="Times New Roman" w:cs="Times New Roman"/>
          <w:color w:val="000000"/>
          <w:sz w:val="22"/>
          <w:szCs w:val="22"/>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p w:rsidR="00073C96" w:rsidRDefault="00073C96">
      <w:pPr>
        <w:pBdr>
          <w:top w:val="nil"/>
          <w:left w:val="nil"/>
          <w:bottom w:val="nil"/>
          <w:right w:val="nil"/>
          <w:between w:val="nil"/>
        </w:pBdr>
        <w:ind w:left="0" w:hanging="2"/>
        <w:rPr>
          <w:rFonts w:eastAsia="Times New Roman" w:cs="Times New Roman"/>
          <w:color w:val="000000"/>
        </w:rPr>
      </w:pPr>
    </w:p>
    <w:sectPr w:rsidR="00073C96">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C4" w:rsidRDefault="00AA3BC4">
      <w:pPr>
        <w:spacing w:line="240" w:lineRule="auto"/>
        <w:ind w:left="0" w:hanging="2"/>
      </w:pPr>
      <w:r>
        <w:separator/>
      </w:r>
    </w:p>
  </w:endnote>
  <w:endnote w:type="continuationSeparator" w:id="0">
    <w:p w:rsidR="00AA3BC4" w:rsidRDefault="00AA3B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96" w:rsidRDefault="00AA3BC4">
    <w:pPr>
      <w:pBdr>
        <w:top w:val="nil"/>
        <w:left w:val="nil"/>
        <w:bottom w:val="nil"/>
        <w:right w:val="nil"/>
        <w:between w:val="nil"/>
      </w:pBd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Juhend on Euroopa Sotsiaalfondist Innove vahendusel toetust saanud projekti </w:t>
    </w:r>
    <w:r>
      <w:rPr>
        <w:noProof/>
      </w:rPr>
      <w:drawing>
        <wp:anchor distT="0" distB="0" distL="114300" distR="114300" simplePos="0" relativeHeight="251658240" behindDoc="0" locked="0" layoutInCell="1" hidden="0" allowOverlap="1">
          <wp:simplePos x="0" y="0"/>
          <wp:positionH relativeFrom="column">
            <wp:posOffset>4270375</wp:posOffset>
          </wp:positionH>
          <wp:positionV relativeFrom="paragraph">
            <wp:posOffset>-3174</wp:posOffset>
          </wp:positionV>
          <wp:extent cx="1202690" cy="69405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073C96" w:rsidRDefault="00AA3BC4">
    <w:pPr>
      <w:pBdr>
        <w:top w:val="nil"/>
        <w:left w:val="nil"/>
        <w:bottom w:val="nil"/>
        <w:right w:val="nil"/>
        <w:between w:val="nil"/>
      </w:pBd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"Tallinna Reaalkoolis, Jakob Westholmi Gümnaasiumis, Tallinna Südalinna Koolis </w:t>
    </w:r>
  </w:p>
  <w:p w:rsidR="00073C96" w:rsidRDefault="00AA3BC4">
    <w:pPr>
      <w:pBdr>
        <w:top w:val="nil"/>
        <w:left w:val="nil"/>
        <w:bottom w:val="nil"/>
        <w:right w:val="nil"/>
        <w:between w:val="nil"/>
      </w:pBd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ja Tallinna Kesklinna Põhikoolis keemia, füüsika ja bioloogia praktikumide läbi viimiseks </w:t>
    </w:r>
  </w:p>
  <w:p w:rsidR="00073C96" w:rsidRDefault="00AA3BC4">
    <w:pPr>
      <w:pBdr>
        <w:top w:val="nil"/>
        <w:left w:val="nil"/>
        <w:bottom w:val="nil"/>
        <w:right w:val="nil"/>
        <w:between w:val="nil"/>
      </w:pBdr>
      <w:spacing w:line="240" w:lineRule="auto"/>
      <w:ind w:left="0" w:hanging="2"/>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uuendusliku õppevara soetamine ja kasutusele võtmine" väljund.</w:t>
    </w:r>
  </w:p>
  <w:p w:rsidR="00073C96" w:rsidRDefault="00073C96">
    <w:pPr>
      <w:pBdr>
        <w:top w:val="nil"/>
        <w:left w:val="nil"/>
        <w:bottom w:val="nil"/>
        <w:right w:val="nil"/>
        <w:between w:val="nil"/>
      </w:pBdr>
      <w:spacing w:line="240" w:lineRule="auto"/>
      <w:ind w:left="0" w:hanging="2"/>
      <w:jc w:val="center"/>
      <w:rPr>
        <w:rFonts w:eastAsia="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C4" w:rsidRDefault="00AA3BC4">
      <w:pPr>
        <w:spacing w:line="240" w:lineRule="auto"/>
        <w:ind w:left="0" w:hanging="2"/>
      </w:pPr>
      <w:r>
        <w:separator/>
      </w:r>
    </w:p>
  </w:footnote>
  <w:footnote w:type="continuationSeparator" w:id="0">
    <w:p w:rsidR="00AA3BC4" w:rsidRDefault="00AA3BC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7DA7"/>
    <w:multiLevelType w:val="multilevel"/>
    <w:tmpl w:val="9E88766E"/>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1" w15:restartNumberingAfterBreak="0">
    <w:nsid w:val="471956D0"/>
    <w:multiLevelType w:val="multilevel"/>
    <w:tmpl w:val="4DD0AD3C"/>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2" w15:restartNumberingAfterBreak="0">
    <w:nsid w:val="5B477F60"/>
    <w:multiLevelType w:val="multilevel"/>
    <w:tmpl w:val="B740C330"/>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 w15:restartNumberingAfterBreak="0">
    <w:nsid w:val="65A3629A"/>
    <w:multiLevelType w:val="multilevel"/>
    <w:tmpl w:val="FA8A0524"/>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96"/>
    <w:rsid w:val="00073C96"/>
    <w:rsid w:val="003A68AE"/>
    <w:rsid w:val="00AA3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68A5"/>
  <w15:docId w15:val="{8142FE35-817E-433B-BBF2-DD659BD1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line="360" w:lineRule="auto"/>
      <w:ind w:leftChars="-1" w:left="-1" w:hangingChars="1" w:hanging="1"/>
      <w:jc w:val="both"/>
      <w:textDirection w:val="btLr"/>
      <w:textAlignment w:val="top"/>
      <w:outlineLvl w:val="0"/>
    </w:pPr>
    <w:rPr>
      <w:rFonts w:ascii="Times New Roman" w:hAnsi="Times New Roman"/>
      <w:position w:val="-1"/>
      <w:sz w:val="24"/>
      <w:szCs w:val="24"/>
    </w:rPr>
  </w:style>
  <w:style w:type="paragraph" w:styleId="Pealkiri1">
    <w:name w:val="heading 1"/>
    <w:basedOn w:val="Normaallaad"/>
    <w:next w:val="Normaallaad"/>
    <w:pPr>
      <w:keepNext/>
      <w:spacing w:before="240" w:after="60"/>
    </w:pPr>
    <w:rPr>
      <w:rFonts w:ascii="Cambria" w:eastAsia="Times New Roman" w:hAnsi="Cambria"/>
      <w:b/>
      <w:bCs/>
      <w:kern w:val="32"/>
      <w:sz w:val="32"/>
      <w:szCs w:val="32"/>
    </w:rPr>
  </w:style>
  <w:style w:type="paragraph" w:styleId="Pealkiri2">
    <w:name w:val="heading 2"/>
    <w:basedOn w:val="Normaallaad"/>
    <w:next w:val="Normaallaad"/>
    <w:pPr>
      <w:keepNext/>
      <w:spacing w:before="240" w:after="60"/>
      <w:outlineLvl w:val="1"/>
    </w:pPr>
    <w:rPr>
      <w:rFonts w:ascii="Cambria" w:eastAsia="Times New Roman" w:hAnsi="Cambria"/>
      <w:b/>
      <w:bCs/>
      <w:i/>
      <w:iCs/>
      <w:sz w:val="28"/>
      <w:szCs w:val="28"/>
    </w:rPr>
  </w:style>
  <w:style w:type="paragraph" w:styleId="Pealkiri3">
    <w:name w:val="heading 3"/>
    <w:basedOn w:val="Normaallaad"/>
    <w:next w:val="Normaallaad"/>
    <w:pPr>
      <w:keepNext/>
      <w:spacing w:before="240" w:after="60"/>
      <w:outlineLvl w:val="2"/>
    </w:pPr>
    <w:rPr>
      <w:rFonts w:ascii="Cambria" w:eastAsia="Times New Roman" w:hAnsi="Cambria"/>
      <w:b/>
      <w:bCs/>
      <w:sz w:val="26"/>
      <w:szCs w:val="26"/>
    </w:rPr>
  </w:style>
  <w:style w:type="paragraph" w:styleId="Pealkiri4">
    <w:name w:val="heading 4"/>
    <w:basedOn w:val="Normaallaad"/>
    <w:next w:val="Normaallaad"/>
    <w:pPr>
      <w:keepNext/>
      <w:spacing w:before="240" w:after="60"/>
      <w:outlineLvl w:val="3"/>
    </w:pPr>
    <w:rPr>
      <w:b/>
      <w:bCs/>
      <w:sz w:val="28"/>
      <w:szCs w:val="28"/>
    </w:rPr>
  </w:style>
  <w:style w:type="paragraph" w:styleId="Pealkiri5">
    <w:name w:val="heading 5"/>
    <w:basedOn w:val="Normaallaad"/>
    <w:next w:val="Normaallaad"/>
    <w:pPr>
      <w:spacing w:before="240" w:after="60"/>
      <w:outlineLvl w:val="4"/>
    </w:pPr>
    <w:rPr>
      <w:b/>
      <w:bCs/>
      <w:i/>
      <w:iCs/>
      <w:sz w:val="26"/>
      <w:szCs w:val="26"/>
    </w:rPr>
  </w:style>
  <w:style w:type="paragraph" w:styleId="Pealkiri6">
    <w:name w:val="heading 6"/>
    <w:basedOn w:val="Normaallaad"/>
    <w:next w:val="Normaallaad"/>
    <w:pPr>
      <w:spacing w:before="240" w:after="60"/>
      <w:outlineLvl w:val="5"/>
    </w:pPr>
    <w:rPr>
      <w:b/>
      <w:bCs/>
      <w:sz w:val="22"/>
      <w:szCs w:val="22"/>
    </w:rPr>
  </w:style>
  <w:style w:type="paragraph" w:styleId="Pealkiri7">
    <w:name w:val="heading 7"/>
    <w:basedOn w:val="Normaallaad"/>
    <w:next w:val="Normaallaad"/>
    <w:pPr>
      <w:spacing w:before="240" w:after="60"/>
      <w:outlineLvl w:val="6"/>
    </w:pPr>
  </w:style>
  <w:style w:type="paragraph" w:styleId="Pealkiri8">
    <w:name w:val="heading 8"/>
    <w:basedOn w:val="Normaallaad"/>
    <w:next w:val="Normaallaad"/>
    <w:pPr>
      <w:spacing w:before="240" w:after="60"/>
      <w:outlineLvl w:val="7"/>
    </w:pPr>
    <w:rPr>
      <w:i/>
      <w:iCs/>
    </w:rPr>
  </w:style>
  <w:style w:type="paragraph" w:styleId="Pealkiri9">
    <w:name w:val="heading 9"/>
    <w:basedOn w:val="Normaallaad"/>
    <w:next w:val="Normaallaad"/>
    <w:pPr>
      <w:spacing w:before="240" w:after="60"/>
      <w:outlineLvl w:val="8"/>
    </w:pPr>
    <w:rPr>
      <w:rFonts w:ascii="Cambria" w:eastAsia="Times New Roman" w:hAnsi="Cambria"/>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customStyle="1" w:styleId="Vrvilineloendrhk11">
    <w:name w:val="Värviline loend – rõhk 11"/>
    <w:basedOn w:val="Normaallaad"/>
    <w:pPr>
      <w:ind w:left="720"/>
      <w:contextualSpacing/>
    </w:pPr>
  </w:style>
  <w:style w:type="paragraph" w:styleId="Pis">
    <w:name w:val="header"/>
    <w:basedOn w:val="Normaallaad"/>
    <w:qFormat/>
    <w:pPr>
      <w:spacing w:line="240" w:lineRule="auto"/>
    </w:pPr>
  </w:style>
  <w:style w:type="character" w:customStyle="1" w:styleId="PisMrk">
    <w:name w:val="Päis Märk"/>
    <w:basedOn w:val="Liguvaikefont"/>
    <w:rPr>
      <w:w w:val="100"/>
      <w:position w:val="-1"/>
      <w:effect w:val="none"/>
      <w:vertAlign w:val="baseline"/>
      <w:cs w:val="0"/>
      <w:em w:val="none"/>
    </w:rPr>
  </w:style>
  <w:style w:type="paragraph" w:styleId="Jalus">
    <w:name w:val="footer"/>
    <w:basedOn w:val="Normaallaad"/>
    <w:qFormat/>
    <w:pPr>
      <w:spacing w:line="240" w:lineRule="auto"/>
    </w:pPr>
  </w:style>
  <w:style w:type="character" w:customStyle="1" w:styleId="JalusMrk">
    <w:name w:val="Jalus Märk"/>
    <w:basedOn w:val="Liguvaikefont"/>
    <w:rPr>
      <w:w w:val="100"/>
      <w:position w:val="-1"/>
      <w:effect w:val="none"/>
      <w:vertAlign w:val="baseline"/>
      <w:cs w:val="0"/>
      <w:em w:val="none"/>
    </w:rPr>
  </w:style>
  <w:style w:type="paragraph" w:styleId="Jutumullitekst">
    <w:name w:val="Balloon Text"/>
    <w:basedOn w:val="Normaallaad"/>
    <w:qFormat/>
    <w:pPr>
      <w:spacing w:line="240" w:lineRule="auto"/>
    </w:pPr>
    <w:rPr>
      <w:rFonts w:ascii="Tahoma" w:hAnsi="Tahoma" w:cs="Tahoma"/>
      <w:sz w:val="16"/>
      <w:szCs w:val="16"/>
    </w:rPr>
  </w:style>
  <w:style w:type="character" w:customStyle="1" w:styleId="JutumullitekstMrk">
    <w:name w:val="Jutumullitekst Märk"/>
    <w:rPr>
      <w:rFonts w:ascii="Tahoma" w:hAnsi="Tahoma" w:cs="Tahoma"/>
      <w:w w:val="100"/>
      <w:position w:val="-1"/>
      <w:sz w:val="16"/>
      <w:szCs w:val="16"/>
      <w:effect w:val="none"/>
      <w:vertAlign w:val="baseline"/>
      <w:cs w:val="0"/>
      <w:em w:val="none"/>
    </w:rPr>
  </w:style>
  <w:style w:type="character" w:customStyle="1" w:styleId="Pealkiri1Mrk">
    <w:name w:val="Pealkiri 1 Märk"/>
    <w:rPr>
      <w:rFonts w:ascii="Cambria" w:eastAsia="Times New Roman" w:hAnsi="Cambria"/>
      <w:b/>
      <w:bCs/>
      <w:w w:val="100"/>
      <w:kern w:val="32"/>
      <w:position w:val="-1"/>
      <w:sz w:val="32"/>
      <w:szCs w:val="32"/>
      <w:effect w:val="none"/>
      <w:vertAlign w:val="baseline"/>
      <w:cs w:val="0"/>
      <w:em w:val="none"/>
    </w:rPr>
  </w:style>
  <w:style w:type="character" w:customStyle="1" w:styleId="Pealkiri2Mrk">
    <w:name w:val="Pealkiri 2 Märk"/>
    <w:rPr>
      <w:rFonts w:ascii="Cambria" w:eastAsia="Times New Roman" w:hAnsi="Cambria"/>
      <w:b/>
      <w:bCs/>
      <w:i/>
      <w:iCs/>
      <w:w w:val="100"/>
      <w:position w:val="-1"/>
      <w:sz w:val="28"/>
      <w:szCs w:val="28"/>
      <w:effect w:val="none"/>
      <w:vertAlign w:val="baseline"/>
      <w:cs w:val="0"/>
      <w:em w:val="none"/>
    </w:rPr>
  </w:style>
  <w:style w:type="character" w:customStyle="1" w:styleId="Pealkiri3Mrk">
    <w:name w:val="Pealkiri 3 Märk"/>
    <w:rPr>
      <w:rFonts w:ascii="Cambria" w:eastAsia="Times New Roman" w:hAnsi="Cambria"/>
      <w:b/>
      <w:bCs/>
      <w:w w:val="100"/>
      <w:position w:val="-1"/>
      <w:sz w:val="26"/>
      <w:szCs w:val="26"/>
      <w:effect w:val="none"/>
      <w:vertAlign w:val="baseline"/>
      <w:cs w:val="0"/>
      <w:em w:val="none"/>
    </w:rPr>
  </w:style>
  <w:style w:type="character" w:customStyle="1" w:styleId="Pealkiri4Mrk">
    <w:name w:val="Pealkiri 4 Märk"/>
    <w:rPr>
      <w:b/>
      <w:bCs/>
      <w:w w:val="100"/>
      <w:position w:val="-1"/>
      <w:sz w:val="28"/>
      <w:szCs w:val="28"/>
      <w:effect w:val="none"/>
      <w:vertAlign w:val="baseline"/>
      <w:cs w:val="0"/>
      <w:em w:val="none"/>
    </w:rPr>
  </w:style>
  <w:style w:type="character" w:customStyle="1" w:styleId="Pealkiri5Mrk">
    <w:name w:val="Pealkiri 5 Märk"/>
    <w:rPr>
      <w:b/>
      <w:bCs/>
      <w:i/>
      <w:iCs/>
      <w:w w:val="100"/>
      <w:position w:val="-1"/>
      <w:sz w:val="26"/>
      <w:szCs w:val="26"/>
      <w:effect w:val="none"/>
      <w:vertAlign w:val="baseline"/>
      <w:cs w:val="0"/>
      <w:em w:val="none"/>
    </w:rPr>
  </w:style>
  <w:style w:type="character" w:customStyle="1" w:styleId="Pealkiri6Mrk">
    <w:name w:val="Pealkiri 6 Märk"/>
    <w:rPr>
      <w:b/>
      <w:bCs/>
      <w:w w:val="100"/>
      <w:position w:val="-1"/>
      <w:effect w:val="none"/>
      <w:vertAlign w:val="baseline"/>
      <w:cs w:val="0"/>
      <w:em w:val="none"/>
    </w:rPr>
  </w:style>
  <w:style w:type="character" w:customStyle="1" w:styleId="Pealkiri7Mrk">
    <w:name w:val="Pealkiri 7 Märk"/>
    <w:rPr>
      <w:w w:val="100"/>
      <w:position w:val="-1"/>
      <w:sz w:val="24"/>
      <w:szCs w:val="24"/>
      <w:effect w:val="none"/>
      <w:vertAlign w:val="baseline"/>
      <w:cs w:val="0"/>
      <w:em w:val="none"/>
    </w:rPr>
  </w:style>
  <w:style w:type="character" w:customStyle="1" w:styleId="Pealkiri8Mrk">
    <w:name w:val="Pealkiri 8 Märk"/>
    <w:rPr>
      <w:i/>
      <w:iCs/>
      <w:w w:val="100"/>
      <w:position w:val="-1"/>
      <w:sz w:val="24"/>
      <w:szCs w:val="24"/>
      <w:effect w:val="none"/>
      <w:vertAlign w:val="baseline"/>
      <w:cs w:val="0"/>
      <w:em w:val="none"/>
    </w:rPr>
  </w:style>
  <w:style w:type="character" w:customStyle="1" w:styleId="Pealkiri9Mrk">
    <w:name w:val="Pealkiri 9 Märk"/>
    <w:rPr>
      <w:rFonts w:ascii="Cambria" w:eastAsia="Times New Roman" w:hAnsi="Cambria"/>
      <w:w w:val="100"/>
      <w:position w:val="-1"/>
      <w:effect w:val="none"/>
      <w:vertAlign w:val="baseline"/>
      <w:cs w:val="0"/>
      <w:em w:val="none"/>
    </w:rPr>
  </w:style>
  <w:style w:type="paragraph" w:styleId="Pealdis">
    <w:name w:val="caption"/>
    <w:basedOn w:val="Normaallaad"/>
    <w:next w:val="Normaallaad"/>
    <w:rPr>
      <w:b/>
      <w:bCs/>
      <w:sz w:val="18"/>
      <w:szCs w:val="18"/>
    </w:rPr>
  </w:style>
  <w:style w:type="paragraph" w:customStyle="1" w:styleId="Tiitel">
    <w:name w:val="Tiitel"/>
    <w:basedOn w:val="Normaallaad"/>
    <w:next w:val="Normaallaad"/>
    <w:pPr>
      <w:spacing w:before="240" w:after="60"/>
      <w:jc w:val="center"/>
    </w:pPr>
    <w:rPr>
      <w:rFonts w:ascii="Cambria" w:eastAsia="Times New Roman" w:hAnsi="Cambria"/>
      <w:b/>
      <w:bCs/>
      <w:kern w:val="28"/>
      <w:sz w:val="32"/>
      <w:szCs w:val="32"/>
    </w:rPr>
  </w:style>
  <w:style w:type="character" w:customStyle="1" w:styleId="TiitelMrk">
    <w:name w:val="Tiitel Märk"/>
    <w:rPr>
      <w:rFonts w:ascii="Cambria" w:eastAsia="Times New Roman" w:hAnsi="Cambria"/>
      <w:b/>
      <w:bCs/>
      <w:w w:val="100"/>
      <w:kern w:val="28"/>
      <w:position w:val="-1"/>
      <w:sz w:val="32"/>
      <w:szCs w:val="32"/>
      <w:effect w:val="none"/>
      <w:vertAlign w:val="baseline"/>
      <w:cs w:val="0"/>
      <w:em w:val="none"/>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character" w:customStyle="1" w:styleId="AlapealkiriMrk">
    <w:name w:val="Alapealkiri Märk"/>
    <w:rPr>
      <w:rFonts w:ascii="Cambria" w:eastAsia="Times New Roman" w:hAnsi="Cambria"/>
      <w:w w:val="100"/>
      <w:position w:val="-1"/>
      <w:sz w:val="24"/>
      <w:szCs w:val="24"/>
      <w:effect w:val="none"/>
      <w:vertAlign w:val="baseline"/>
      <w:cs w:val="0"/>
      <w:em w:val="none"/>
    </w:rPr>
  </w:style>
  <w:style w:type="character" w:styleId="Tugev">
    <w:name w:val="Strong"/>
    <w:rPr>
      <w:b/>
      <w:bCs/>
      <w:w w:val="100"/>
      <w:position w:val="-1"/>
      <w:effect w:val="none"/>
      <w:vertAlign w:val="baseline"/>
      <w:cs w:val="0"/>
      <w:em w:val="none"/>
    </w:rPr>
  </w:style>
  <w:style w:type="character" w:styleId="Rhutus">
    <w:name w:val="Emphasis"/>
    <w:rPr>
      <w:rFonts w:ascii="Calibri" w:hAnsi="Calibri"/>
      <w:b/>
      <w:i/>
      <w:iCs/>
      <w:w w:val="100"/>
      <w:position w:val="-1"/>
      <w:effect w:val="none"/>
      <w:vertAlign w:val="baseline"/>
      <w:cs w:val="0"/>
      <w:em w:val="none"/>
    </w:rPr>
  </w:style>
  <w:style w:type="paragraph" w:customStyle="1" w:styleId="Keskminekoordinaatvrk21">
    <w:name w:val="Keskmine koordinaatvõrk 21"/>
    <w:basedOn w:val="Normaallaad"/>
    <w:rPr>
      <w:szCs w:val="32"/>
    </w:rPr>
  </w:style>
  <w:style w:type="character" w:customStyle="1" w:styleId="Keskminekoordinaatvrk2Mrk">
    <w:name w:val="Keskmine koordinaatvõrk 2 Märk"/>
    <w:rPr>
      <w:w w:val="100"/>
      <w:position w:val="-1"/>
      <w:sz w:val="24"/>
      <w:szCs w:val="32"/>
      <w:effect w:val="none"/>
      <w:vertAlign w:val="baseline"/>
      <w:cs w:val="0"/>
      <w:em w:val="none"/>
    </w:rPr>
  </w:style>
  <w:style w:type="paragraph" w:customStyle="1" w:styleId="Vrvilinekoordinaatvrkrhk11">
    <w:name w:val="Värviline koordinaatvõrk – rõhk 11"/>
    <w:basedOn w:val="Normaallaad"/>
    <w:next w:val="Normaallaad"/>
    <w:rPr>
      <w:i/>
    </w:rPr>
  </w:style>
  <w:style w:type="character" w:customStyle="1" w:styleId="Vrvilinekoordinaatvrkrhk1Mrk">
    <w:name w:val="Värviline koordinaatvõrk – rõhk 1 Märk"/>
    <w:rPr>
      <w:i/>
      <w:w w:val="100"/>
      <w:position w:val="-1"/>
      <w:sz w:val="24"/>
      <w:szCs w:val="24"/>
      <w:effect w:val="none"/>
      <w:vertAlign w:val="baseline"/>
      <w:cs w:val="0"/>
      <w:em w:val="none"/>
    </w:rPr>
  </w:style>
  <w:style w:type="paragraph" w:customStyle="1" w:styleId="Helevarjustusrhk21">
    <w:name w:val="Hele varjustus – rõhk 21"/>
    <w:basedOn w:val="Normaallaad"/>
    <w:next w:val="Normaallaad"/>
    <w:pPr>
      <w:ind w:left="720" w:right="720"/>
    </w:pPr>
    <w:rPr>
      <w:b/>
      <w:i/>
      <w:szCs w:val="22"/>
    </w:rPr>
  </w:style>
  <w:style w:type="character" w:customStyle="1" w:styleId="Helevarjustusrhk2Mrk">
    <w:name w:val="Hele varjustus – rõhk 2 Märk"/>
    <w:rPr>
      <w:b/>
      <w:i/>
      <w:w w:val="100"/>
      <w:position w:val="-1"/>
      <w:sz w:val="24"/>
      <w:effect w:val="none"/>
      <w:vertAlign w:val="baseline"/>
      <w:cs w:val="0"/>
      <w:em w:val="none"/>
    </w:rPr>
  </w:style>
  <w:style w:type="character" w:customStyle="1" w:styleId="Tavatabel31">
    <w:name w:val="Tavatabel 31"/>
    <w:rPr>
      <w:i/>
      <w:color w:val="5A5A5A"/>
      <w:w w:val="100"/>
      <w:position w:val="-1"/>
      <w:effect w:val="none"/>
      <w:vertAlign w:val="baseline"/>
      <w:cs w:val="0"/>
      <w:em w:val="none"/>
    </w:rPr>
  </w:style>
  <w:style w:type="character" w:customStyle="1" w:styleId="Tavatabel41">
    <w:name w:val="Tavatabel 41"/>
    <w:rPr>
      <w:b/>
      <w:i/>
      <w:w w:val="100"/>
      <w:position w:val="-1"/>
      <w:sz w:val="24"/>
      <w:szCs w:val="24"/>
      <w:u w:val="single"/>
      <w:effect w:val="none"/>
      <w:vertAlign w:val="baseline"/>
      <w:cs w:val="0"/>
      <w:em w:val="none"/>
    </w:rPr>
  </w:style>
  <w:style w:type="character" w:customStyle="1" w:styleId="Tavatabel51">
    <w:name w:val="Tavatabel 51"/>
    <w:rPr>
      <w:w w:val="100"/>
      <w:position w:val="-1"/>
      <w:sz w:val="24"/>
      <w:szCs w:val="24"/>
      <w:u w:val="single"/>
      <w:effect w:val="none"/>
      <w:vertAlign w:val="baseline"/>
      <w:cs w:val="0"/>
      <w:em w:val="none"/>
    </w:rPr>
  </w:style>
  <w:style w:type="character" w:customStyle="1" w:styleId="TableGridLight">
    <w:name w:val="Table Grid Light"/>
    <w:rPr>
      <w:b/>
      <w:w w:val="100"/>
      <w:position w:val="-1"/>
      <w:sz w:val="24"/>
      <w:u w:val="single"/>
      <w:effect w:val="none"/>
      <w:vertAlign w:val="baseline"/>
      <w:cs w:val="0"/>
      <w:em w:val="none"/>
    </w:rPr>
  </w:style>
  <w:style w:type="character" w:customStyle="1" w:styleId="Heleruuttabel11">
    <w:name w:val="Hele ruuttabel 11"/>
    <w:rPr>
      <w:rFonts w:ascii="Cambria" w:eastAsia="Times New Roman" w:hAnsi="Cambria"/>
      <w:b/>
      <w:i/>
      <w:w w:val="100"/>
      <w:position w:val="-1"/>
      <w:sz w:val="24"/>
      <w:szCs w:val="24"/>
      <w:effect w:val="none"/>
      <w:vertAlign w:val="baseline"/>
      <w:cs w:val="0"/>
      <w:em w:val="none"/>
    </w:rPr>
  </w:style>
  <w:style w:type="paragraph" w:customStyle="1" w:styleId="Ruuttabel31">
    <w:name w:val="Ruuttabel 31"/>
    <w:basedOn w:val="Pealkiri1"/>
    <w:next w:val="Normaallaad"/>
    <w:qFormat/>
    <w:pPr>
      <w:outlineLvl w:val="9"/>
    </w:pPr>
  </w:style>
  <w:style w:type="character" w:customStyle="1" w:styleId="apple-converted-space">
    <w:name w:val="apple-converted-space"/>
    <w:rPr>
      <w:w w:val="100"/>
      <w:position w:val="-1"/>
      <w:effect w:val="none"/>
      <w:vertAlign w:val="baseline"/>
      <w:cs w:val="0"/>
      <w:em w:val="none"/>
    </w:rPr>
  </w:style>
  <w:style w:type="paragraph" w:styleId="Normaallaadveeb">
    <w:name w:val="Normal (Web)"/>
    <w:basedOn w:val="Normaallaad"/>
    <w:qFormat/>
    <w:pPr>
      <w:spacing w:before="100" w:beforeAutospacing="1" w:after="100" w:afterAutospacing="1" w:line="240" w:lineRule="auto"/>
      <w:jc w:val="left"/>
    </w:pPr>
  </w:style>
  <w:style w:type="character" w:styleId="H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customStyle="1" w:styleId="st1">
    <w:name w:val="st1"/>
    <w:rPr>
      <w:w w:val="100"/>
      <w:position w:val="-1"/>
      <w:effect w:val="none"/>
      <w:vertAlign w:val="baseline"/>
      <w:cs w:val="0"/>
      <w:em w:val="none"/>
    </w:rPr>
  </w:style>
  <w:style w:type="table" w:styleId="Kontuurtabel">
    <w:name w:val="Table Grid"/>
    <w:basedOn w:val="Normaaltabel"/>
    <w:pPr>
      <w:suppressAutoHyphens/>
      <w:spacing w:line="1" w:lineRule="atLeast"/>
      <w:ind w:leftChars="-1" w:left="-1" w:hangingChars="1" w:hanging="1"/>
      <w:textDirection w:val="btLr"/>
      <w:textAlignment w:val="top"/>
      <w:outlineLvl w:val="0"/>
    </w:pPr>
    <w:rPr>
      <w:rFonts w:ascii="Times New Roman" w:hAnsi="Times New Roman"/>
      <w:position w:val="-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zF4D3gxp8iBEHIi+HqeZBrvPA==">AMUW2mWZEyNGBIfVJmV0zHbRSSRVgswKVS1wOEeFacsDOoSJrkYYN4z2iUNzLw5tgJ/bAtdVXSPACDzMq2wlioO/0T46GeL4DaXDD8w3vckJkTd4RmJY3Zs=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2556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Tallinna Reaalkool</dc:creator>
  <cp:lastModifiedBy>Õpetaja</cp:lastModifiedBy>
  <cp:revision>2</cp:revision>
  <dcterms:created xsi:type="dcterms:W3CDTF">2018-09-19T12:29:00Z</dcterms:created>
  <dcterms:modified xsi:type="dcterms:W3CDTF">2021-09-18T13:32:00Z</dcterms:modified>
</cp:coreProperties>
</file>